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4846D9" w14:textId="212BCE04" w:rsidR="006C65D3" w:rsidRDefault="006C65D3" w:rsidP="006C65D3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</w:rPr>
        <w:drawing>
          <wp:inline distT="0" distB="0" distL="0" distR="0" wp14:anchorId="20F74D98" wp14:editId="333C8A2B">
            <wp:extent cx="1188720" cy="1188720"/>
            <wp:effectExtent l="0" t="0" r="0" b="0"/>
            <wp:docPr id="1220974820" name="Obraz 1" descr="Obraz zawierający tekst, logo, Znak towarowy, Czcionka&#10;&#10;Zawartość wygenerowana przez AI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0974820" name="Obraz 1" descr="Obraz zawierający tekst, logo, Znak towarowy, Czcionka&#10;&#10;Zawartość wygenerowana przez AI może być niepoprawna.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8720" cy="1188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F1222A" w14:textId="77777777" w:rsidR="006C65D3" w:rsidRDefault="006C65D3" w:rsidP="006C65D3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BFA9AEE" w14:textId="77777777" w:rsidR="006C65D3" w:rsidRDefault="006C65D3" w:rsidP="006C65D3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94A6E">
        <w:rPr>
          <w:rFonts w:ascii="Times New Roman" w:hAnsi="Times New Roman" w:cs="Times New Roman"/>
          <w:b/>
          <w:sz w:val="24"/>
          <w:szCs w:val="24"/>
        </w:rPr>
        <w:t>Opiekun mediatorów rówieśniczych:</w:t>
      </w:r>
    </w:p>
    <w:p w14:paraId="4F5C75C9" w14:textId="234DDC7A" w:rsidR="006C65D3" w:rsidRPr="006C65D3" w:rsidRDefault="006C65D3" w:rsidP="006C65D3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6C65D3">
        <w:rPr>
          <w:rFonts w:ascii="Times New Roman" w:hAnsi="Times New Roman" w:cs="Times New Roman"/>
        </w:rPr>
        <w:t xml:space="preserve">Koordynuje pracę i wspomaga mediatorów rówieśniczych na każdym etapie mediacji (przygotowania i prowadzenia oraz dokumentowania), a także </w:t>
      </w:r>
      <w:r>
        <w:rPr>
          <w:rFonts w:ascii="Times New Roman" w:hAnsi="Times New Roman" w:cs="Times New Roman"/>
        </w:rPr>
        <w:t>–</w:t>
      </w:r>
      <w:r w:rsidRPr="006C65D3">
        <w:rPr>
          <w:rFonts w:ascii="Times New Roman" w:hAnsi="Times New Roman" w:cs="Times New Roman"/>
        </w:rPr>
        <w:t xml:space="preserve"> w razie potrzeby – po jej zakończeniu</w:t>
      </w:r>
      <w:r w:rsidRPr="006C65D3">
        <w:rPr>
          <w:rFonts w:ascii="Times New Roman" w:hAnsi="Times New Roman" w:cs="Times New Roman"/>
        </w:rPr>
        <w:t>.</w:t>
      </w:r>
    </w:p>
    <w:p w14:paraId="3FCD9BE6" w14:textId="45CA0CD6" w:rsidR="006C65D3" w:rsidRPr="006C65D3" w:rsidRDefault="006C65D3" w:rsidP="006C65D3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6C65D3">
        <w:rPr>
          <w:rFonts w:ascii="Times New Roman" w:hAnsi="Times New Roman" w:cs="Times New Roman"/>
        </w:rPr>
        <w:t>Kwalifikuje sprawy uczniów do mediacji rówieśniczej, bierze pod uwagę rodzaj konfliktu i gotowość uczniów do udziału w mediacji, kompetencje mediatorów rówieśniczych oraz przepisy prawa</w:t>
      </w:r>
      <w:r w:rsidRPr="006C65D3">
        <w:rPr>
          <w:rFonts w:ascii="Times New Roman" w:hAnsi="Times New Roman" w:cs="Times New Roman"/>
        </w:rPr>
        <w:t>.</w:t>
      </w:r>
    </w:p>
    <w:p w14:paraId="31BE384D" w14:textId="370E6F39" w:rsidR="006C65D3" w:rsidRPr="006C65D3" w:rsidRDefault="006C65D3" w:rsidP="006C65D3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6C65D3">
        <w:rPr>
          <w:rFonts w:ascii="Times New Roman" w:hAnsi="Times New Roman" w:cs="Times New Roman"/>
        </w:rPr>
        <w:t>Przechowuje dokumentację z przebiegu mediacji rówieśniczej w sposób zapewniający poufność mediacji i ochronę danych osobowych uczniów uczestniczących w mediacji</w:t>
      </w:r>
      <w:r w:rsidRPr="006C65D3">
        <w:rPr>
          <w:rFonts w:ascii="Times New Roman" w:hAnsi="Times New Roman" w:cs="Times New Roman"/>
        </w:rPr>
        <w:t>.</w:t>
      </w:r>
    </w:p>
    <w:p w14:paraId="34CED4B8" w14:textId="77777777" w:rsidR="00E71188" w:rsidRDefault="00E71188"/>
    <w:sectPr w:rsidR="00E7118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DC470D"/>
    <w:multiLevelType w:val="hybridMultilevel"/>
    <w:tmpl w:val="C40A6FE4"/>
    <w:lvl w:ilvl="0" w:tplc="EE4C703C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352818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65D3"/>
    <w:rsid w:val="006C65D3"/>
    <w:rsid w:val="009C2BE9"/>
    <w:rsid w:val="00CA6BF4"/>
    <w:rsid w:val="00E711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791BA0"/>
  <w15:chartTrackingRefBased/>
  <w15:docId w15:val="{F87859EF-4B32-4CA1-9FEC-67A558624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C65D3"/>
    <w:pPr>
      <w:spacing w:after="200" w:line="276" w:lineRule="auto"/>
    </w:pPr>
    <w:rPr>
      <w:kern w:val="0"/>
      <w:sz w:val="22"/>
      <w:szCs w:val="22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C65D3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C65D3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C65D3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C65D3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C65D3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C65D3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C65D3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C65D3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C65D3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C65D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C65D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C65D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C65D3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C65D3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C65D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C65D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C65D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C65D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C65D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6C65D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C65D3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6C65D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C65D3"/>
    <w:pPr>
      <w:spacing w:before="160" w:after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6C65D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6C65D3"/>
    <w:pPr>
      <w:spacing w:after="160"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6C65D3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C65D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C65D3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C65D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72</Words>
  <Characters>494</Characters>
  <Application>Microsoft Office Word</Application>
  <DocSecurity>0</DocSecurity>
  <Lines>8</Lines>
  <Paragraphs>1</Paragraphs>
  <ScaleCrop>false</ScaleCrop>
  <Company/>
  <LinksUpToDate>false</LinksUpToDate>
  <CharactersWithSpaces>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Lewandowska</dc:creator>
  <cp:keywords/>
  <dc:description/>
  <cp:lastModifiedBy>Małgorzata Lewandowska</cp:lastModifiedBy>
  <cp:revision>1</cp:revision>
  <dcterms:created xsi:type="dcterms:W3CDTF">2025-10-27T19:57:00Z</dcterms:created>
  <dcterms:modified xsi:type="dcterms:W3CDTF">2025-10-27T20:01:00Z</dcterms:modified>
</cp:coreProperties>
</file>